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metric calculating functions.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comments and logs.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steps to connect the user input to the metric functions.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 the user fills to the metric functions.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 for another member to collect API data to also connect it to the metric functions.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Reassessed the 1, 5, and 15-minute comparison layout for better clarity.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Finalized which output metrics are most essential for the first release.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 a clean mock-up showing side-by-side comparisons.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and confirm the final field list for initial rollout.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Deciding how much information to include without making it feel cluttered.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Maintaining simplicity while still showing useful insights.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the Twelve Data API documentation to understand the available endpoints, authentication process, and data parameters.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examples of API integration in Python to see how responses are typically structured and parsed.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Took notes on which endpoints best align with the project’s metric requirements.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Draft a plan for how the backend will call Twelve Data and handle responses before starting implementation.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more clarity on which specific data (e.g., interval, symbol, or time frame) should be retrieved from Twelve Data for testing.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research on data base connection on my machine for implementation and collaboration with Rodrigo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list of questions and clarification remarks for future collaboration on DB work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 the latest changes from Github to better understand the architecture and process going on in the background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designated features and alignment of work with Rodrigo as the project development continues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Application of knowledge and understanding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</w:t>
      </w:r>
      <w:r w:rsidDel="00000000" w:rsidR="00000000" w:rsidRPr="00000000">
        <w:rPr>
          <w:b w:val="1"/>
          <w:bCs w:val="1"/>
          <w:rtl w:val="0"/>
        </w:rPr>
        <w:t xml:space="preserve">User Story 8: </w:t>
      </w:r>
      <w:r w:rsidDel="00000000" w:rsidR="00000000" w:rsidRPr="00000000">
        <w:rPr>
          <w:rtl w:val="0"/>
        </w:rPr>
        <w:t xml:space="preserve">Remove broker (Add Golang API in its place).</w:t>
      </w:r>
    </w:p>
    <w:p w:rsidR="00000000" w:rsidDel="00000000" w:rsidP="00000000" w:rsidRDefault="00000000" w:rsidRPr="00000000" w14:paraId="0000003D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 updated the internal service to not wait on the rabbitmq service and directly connect to the ui by setting up the chi router and allowing the 5173 origin.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on </w:t>
      </w:r>
      <w:r w:rsidDel="00000000" w:rsidR="00000000" w:rsidRPr="00000000">
        <w:rPr>
          <w:b w:val="1"/>
          <w:bCs w:val="1"/>
          <w:rtl w:val="0"/>
        </w:rPr>
        <w:t xml:space="preserve">User Story 11: </w:t>
      </w:r>
      <w:r w:rsidDel="00000000" w:rsidR="00000000" w:rsidRPr="00000000">
        <w:rPr>
          <w:rtl w:val="0"/>
        </w:rPr>
        <w:t xml:space="preserve">Update docker compose to remove broker.</w:t>
      </w:r>
    </w:p>
    <w:p w:rsidR="00000000" w:rsidDel="00000000" w:rsidP="00000000" w:rsidRDefault="00000000" w:rsidRPr="00000000" w14:paraId="0000003F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 removed the broker from the docker compose. No broker service is being run when docker compose starts up all services.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deleted the broker folder and updated the python service to return the data back to the ui (fills and metrics).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ensured that every service is connected.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 Request: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create tests for the internal service to check on the coverage of the system.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I will talk to Dani about GORM requirements that she needs to successfully implement the required API methods for the next sprint (mainly user authentication for login and edit user).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at the moment. The current project structure is much better now and the flow works as expected.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Needed work is required for user authentication with jwt keys (learning in process).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Giorgio-Abboud/Green-Vault/pull/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